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CB" w:rsidRPr="00C64DCB" w:rsidRDefault="00C64DCB" w:rsidP="00C64DCB">
      <w:pPr>
        <w:spacing w:line="288" w:lineRule="atLeast"/>
        <w:outlineLvl w:val="0"/>
        <w:rPr>
          <w:rFonts w:ascii="Arial" w:eastAsia="Times New Roman" w:hAnsi="Arial" w:cs="Arial"/>
          <w:b/>
          <w:bCs/>
          <w:color w:val="000000"/>
          <w:kern w:val="36"/>
          <w:sz w:val="27"/>
          <w:szCs w:val="27"/>
          <w:lang w:eastAsia="ru-RU"/>
        </w:rPr>
      </w:pPr>
      <w:r w:rsidRPr="00C64DCB">
        <w:rPr>
          <w:rFonts w:ascii="Arial" w:eastAsia="Times New Roman" w:hAnsi="Arial" w:cs="Arial"/>
          <w:b/>
          <w:bCs/>
          <w:color w:val="000000"/>
          <w:kern w:val="36"/>
          <w:sz w:val="27"/>
          <w:szCs w:val="27"/>
          <w:lang w:eastAsia="ru-RU"/>
        </w:rPr>
        <w:t>Приказ Министерства здравоохранения Российской Федерации (Минздрав России) от 20 декабря 2012 г. N 1175н г. Москва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64DCB" w:rsidRPr="00C64DCB" w:rsidRDefault="00C64DCB" w:rsidP="00C64DCB">
      <w:pPr>
        <w:spacing w:after="90" w:line="240" w:lineRule="auto"/>
        <w:textAlignment w:val="top"/>
        <w:rPr>
          <w:rFonts w:ascii="Arial" w:eastAsia="Times New Roman" w:hAnsi="Arial" w:cs="Arial"/>
          <w:color w:val="000000"/>
          <w:sz w:val="20"/>
          <w:szCs w:val="20"/>
          <w:lang w:eastAsia="ru-RU"/>
        </w:rPr>
      </w:pPr>
      <w:r w:rsidRPr="00C64DCB">
        <w:rPr>
          <w:rFonts w:ascii="Arial" w:eastAsia="Times New Roman" w:hAnsi="Arial" w:cs="Arial"/>
          <w:color w:val="000000"/>
          <w:sz w:val="20"/>
          <w:szCs w:val="20"/>
          <w:lang w:eastAsia="ru-RU"/>
        </w:rPr>
        <w:t>Опубликован 3 июля 2013 г.</w:t>
      </w:r>
    </w:p>
    <w:p w:rsidR="00C64DCB" w:rsidRPr="00C64DCB" w:rsidRDefault="00C64DCB" w:rsidP="00C64DCB">
      <w:pPr>
        <w:spacing w:line="240" w:lineRule="auto"/>
        <w:textAlignment w:val="top"/>
        <w:rPr>
          <w:rFonts w:ascii="Arial" w:eastAsia="Times New Roman" w:hAnsi="Arial" w:cs="Arial"/>
          <w:color w:val="000000"/>
          <w:sz w:val="20"/>
          <w:szCs w:val="20"/>
          <w:lang w:eastAsia="ru-RU"/>
        </w:rPr>
      </w:pPr>
      <w:r w:rsidRPr="00C64DCB">
        <w:rPr>
          <w:rFonts w:ascii="Arial" w:eastAsia="Times New Roman" w:hAnsi="Arial" w:cs="Arial"/>
          <w:color w:val="000000"/>
          <w:sz w:val="20"/>
          <w:szCs w:val="20"/>
          <w:lang w:eastAsia="ru-RU"/>
        </w:rPr>
        <w:t>Вступает в силу 20 декабря 2012 г.</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Зарегистрирован в Минюсте РФ 25 июня 2013 г.</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Регистрационный N 28883</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соответствии с пунктом 16 части 2 статьи 14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пунктом 5.2.179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w:t>
      </w:r>
      <w:r w:rsidRPr="00C64DCB">
        <w:rPr>
          <w:rFonts w:ascii="Arial" w:eastAsia="Times New Roman" w:hAnsi="Arial" w:cs="Arial"/>
          <w:b/>
          <w:bCs/>
          <w:color w:val="000000"/>
          <w:sz w:val="24"/>
          <w:szCs w:val="24"/>
          <w:lang w:eastAsia="ru-RU"/>
        </w:rPr>
        <w:t>приказываю:</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Утвердить:</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порядок назначения и выписывания лекарственных препаратов согласно приложению N 1;</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формы рецептурных бланков согласно приложению N 2;</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порядок оформления рецептурных бланков, их учета и хранения согласно приложению N 3.</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Настоящий приказ вступает в силу с 1 июля 2013 года.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Министр В. Скворцова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u w:val="single"/>
          <w:lang w:eastAsia="ru-RU"/>
        </w:rPr>
        <w:t>Приложение N 1</w:t>
      </w:r>
    </w:p>
    <w:p w:rsidR="00C64DCB" w:rsidRPr="00C64DCB" w:rsidRDefault="00C64DCB" w:rsidP="00C64DCB">
      <w:pPr>
        <w:spacing w:after="100" w:afterAutospacing="1" w:line="240" w:lineRule="auto"/>
        <w:textAlignment w:val="top"/>
        <w:outlineLvl w:val="3"/>
        <w:rPr>
          <w:rFonts w:ascii="Arial" w:eastAsia="Times New Roman" w:hAnsi="Arial" w:cs="Arial"/>
          <w:b/>
          <w:bCs/>
          <w:color w:val="000000"/>
          <w:sz w:val="24"/>
          <w:szCs w:val="24"/>
          <w:lang w:eastAsia="ru-RU"/>
        </w:rPr>
      </w:pPr>
      <w:r w:rsidRPr="00C64DCB">
        <w:rPr>
          <w:rFonts w:ascii="Arial" w:eastAsia="Times New Roman" w:hAnsi="Arial" w:cs="Arial"/>
          <w:b/>
          <w:bCs/>
          <w:color w:val="000000"/>
          <w:sz w:val="24"/>
          <w:szCs w:val="24"/>
          <w:lang w:eastAsia="ru-RU"/>
        </w:rPr>
        <w:t>Порядок назначения и выписывания лекарственных препаратов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I. Общие положения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w:t>
      </w:r>
      <w:proofErr w:type="gramStart"/>
      <w:r w:rsidRPr="00C64DCB">
        <w:rPr>
          <w:rFonts w:ascii="Arial" w:eastAsia="Times New Roman" w:hAnsi="Arial" w:cs="Arial"/>
          <w:color w:val="000000"/>
          <w:sz w:val="24"/>
          <w:szCs w:val="24"/>
          <w:lang w:eastAsia="ru-RU"/>
        </w:rPr>
        <w:t>).[</w:t>
      </w:r>
      <w:proofErr w:type="gramEnd"/>
      <w:r w:rsidRPr="00C64DCB">
        <w:rPr>
          <w:rFonts w:ascii="Arial" w:eastAsia="Times New Roman" w:hAnsi="Arial" w:cs="Arial"/>
          <w:color w:val="000000"/>
          <w:sz w:val="24"/>
          <w:szCs w:val="24"/>
          <w:lang w:eastAsia="ru-RU"/>
        </w:rPr>
        <w:t>1]</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 Медицинские работники выписывают рецепты на лекарственные препараты за своей подписью и с указанием своей должности.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rsidRPr="00C64DCB">
        <w:rPr>
          <w:rFonts w:ascii="Arial" w:eastAsia="Times New Roman" w:hAnsi="Arial" w:cs="Arial"/>
          <w:color w:val="000000"/>
          <w:sz w:val="24"/>
          <w:szCs w:val="24"/>
          <w:lang w:eastAsia="ru-RU"/>
        </w:rPr>
        <w:t>группировочному</w:t>
      </w:r>
      <w:proofErr w:type="spellEnd"/>
      <w:r w:rsidRPr="00C64DCB">
        <w:rPr>
          <w:rFonts w:ascii="Arial" w:eastAsia="Times New Roman" w:hAnsi="Arial" w:cs="Arial"/>
          <w:color w:val="000000"/>
          <w:sz w:val="24"/>
          <w:szCs w:val="24"/>
          <w:lang w:eastAsia="ru-RU"/>
        </w:rPr>
        <w:t xml:space="preserve"> наименованию. В случае отсутствия международного непатентованного наименования и </w:t>
      </w:r>
      <w:proofErr w:type="spellStart"/>
      <w:r w:rsidRPr="00C64DCB">
        <w:rPr>
          <w:rFonts w:ascii="Arial" w:eastAsia="Times New Roman" w:hAnsi="Arial" w:cs="Arial"/>
          <w:color w:val="000000"/>
          <w:sz w:val="24"/>
          <w:szCs w:val="24"/>
          <w:lang w:eastAsia="ru-RU"/>
        </w:rPr>
        <w:t>группировочного</w:t>
      </w:r>
      <w:proofErr w:type="spellEnd"/>
      <w:r w:rsidRPr="00C64DCB">
        <w:rPr>
          <w:rFonts w:ascii="Arial" w:eastAsia="Times New Roman" w:hAnsi="Arial" w:cs="Arial"/>
          <w:color w:val="000000"/>
          <w:sz w:val="24"/>
          <w:szCs w:val="24"/>
          <w:lang w:eastAsia="ru-RU"/>
        </w:rPr>
        <w:t xml:space="preserve">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случае индивидуальной непереносимости и (или) по жизненным показаниям по решению врачебной комиссии медицинской организации назначение и выписывание лекарственных препаратов, в том числе не входящих в стандарты медицинской помощи, осуществляется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4. Рецепт, выписанный с нарушением установленных настоящим Порядком требований, считается недействительным.</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Рецепт на лекарственный препарат выписывается на имя пациента, для которого предназначен лекарственный препарат.</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Рецепт на лекарственный препарат может быть получен пациентом или его законным представителем[2]. Факт выдачи рецепта на лекарственный препарат законному представителю фиксируется записью в медицинской карте пациента.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6. Запрещается выписывать рецепты на лекарственные препараты:</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6.1. медицинским работникам:</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при отсутствии медицинских показаний;</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на лекарственные препараты, не зарегистрированные на территории Российской Федерации;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на наркотические средства и психотропные вещества, внесенные в список II Перечня наркотических средств, психотропных веществ и их </w:t>
      </w:r>
      <w:proofErr w:type="spellStart"/>
      <w:r w:rsidRPr="00C64DCB">
        <w:rPr>
          <w:rFonts w:ascii="Arial" w:eastAsia="Times New Roman" w:hAnsi="Arial" w:cs="Arial"/>
          <w:color w:val="000000"/>
          <w:sz w:val="24"/>
          <w:szCs w:val="24"/>
          <w:lang w:eastAsia="ru-RU"/>
        </w:rPr>
        <w:t>прекурсоров</w:t>
      </w:r>
      <w:proofErr w:type="spellEnd"/>
      <w:r w:rsidRPr="00C64DCB">
        <w:rPr>
          <w:rFonts w:ascii="Arial" w:eastAsia="Times New Roman" w:hAnsi="Arial" w:cs="Arial"/>
          <w:color w:val="000000"/>
          <w:sz w:val="24"/>
          <w:szCs w:val="24"/>
          <w:lang w:eastAsia="ru-RU"/>
        </w:rPr>
        <w:t>, подлежащих контролю в Российской Федерации, утвержденного постановлением Правительства Российской Федерации от 30 июня 1998 г. N 681[3] (далее - Перечень), зарегистрированные в качестве лекарственных препаратов для лечения наркомании;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6.2. индивидуальными предпринимателями, осуществляющими медицинскую деятельность, на лекарственные препараты, содержащие наркотические средства и психотропные вещества, внесенные в списки II и III Перечня.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7. Рецепты на лекарственные препараты выписываются на рецептурных бланках по формам N 148-1/у-88, N 148-1/у-04 (л), N 148-1/у-06 (л) и N 107-1/1, утвержденным настоящим приказом.</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8. Наркотические и психотропные лекарственные препараты списка II Перечня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N25190).</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9. Рецептурный бланк формы N 148-1/у-88 предназначен для выписывания: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психотропных веществ, внесенных в список III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иных лекарственных препаратов, подлежащих предметно-количественному учету;</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 лекарственных препаратов, обладающих анаболической активностью;</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4) лекарственных препаратов, указанных в пункте 5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C64DCB">
        <w:rPr>
          <w:rFonts w:ascii="Arial" w:eastAsia="Times New Roman" w:hAnsi="Arial" w:cs="Arial"/>
          <w:color w:val="000000"/>
          <w:sz w:val="24"/>
          <w:szCs w:val="24"/>
          <w:lang w:eastAsia="ru-RU"/>
        </w:rPr>
        <w:t>прекурсоров</w:t>
      </w:r>
      <w:proofErr w:type="spellEnd"/>
      <w:r w:rsidRPr="00C64DCB">
        <w:rPr>
          <w:rFonts w:ascii="Arial" w:eastAsia="Times New Roman" w:hAnsi="Arial" w:cs="Arial"/>
          <w:color w:val="000000"/>
          <w:sz w:val="24"/>
          <w:szCs w:val="24"/>
          <w:lang w:eastAsia="ru-RU"/>
        </w:rPr>
        <w:t xml:space="preserve">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5) лекарственных препаратов индивидуального изготовления, содержащих наркотическое средство или психотропное вещество списка II Перечня, и другие фармакологические активные вещества в дозе, не превышающей высшую </w:t>
      </w:r>
      <w:r w:rsidRPr="00C64DCB">
        <w:rPr>
          <w:rFonts w:ascii="Arial" w:eastAsia="Times New Roman" w:hAnsi="Arial" w:cs="Arial"/>
          <w:color w:val="000000"/>
          <w:sz w:val="24"/>
          <w:szCs w:val="24"/>
          <w:lang w:eastAsia="ru-RU"/>
        </w:rPr>
        <w:lastRenderedPageBreak/>
        <w:t>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10. Рецептурные бланки форм N 148-1/у-04 (л), N 148-1/у-06 (л)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11. Рецептурный бланк формы N 107-1/у предназначен для выписывания: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лекарственных препаратов, указанных в пункте 4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C64DCB">
        <w:rPr>
          <w:rFonts w:ascii="Arial" w:eastAsia="Times New Roman" w:hAnsi="Arial" w:cs="Arial"/>
          <w:color w:val="000000"/>
          <w:sz w:val="24"/>
          <w:szCs w:val="24"/>
          <w:lang w:eastAsia="ru-RU"/>
        </w:rPr>
        <w:t>прекурсоров</w:t>
      </w:r>
      <w:proofErr w:type="spellEnd"/>
      <w:r w:rsidRPr="00C64DCB">
        <w:rPr>
          <w:rFonts w:ascii="Arial" w:eastAsia="Times New Roman" w:hAnsi="Arial" w:cs="Arial"/>
          <w:color w:val="000000"/>
          <w:sz w:val="24"/>
          <w:szCs w:val="24"/>
          <w:lang w:eastAsia="ru-RU"/>
        </w:rPr>
        <w:t xml:space="preserve"> другие фармакологические активные вещества, утвержденного приказом Министерства здравоохранения Российской Федерации от 17 мая 2012 г. N 562н;</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иных лекарственных препаратов, не указанных в пунктах 8-10 настоящего Порядка.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приложением N 1 к настоящему Порядку, за исключением случая, указанного в пункте 15 настоящего Порядка.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Не рекомендуется превышать рекомендованное количество лекарственного препарата для выписывания на один рецепт, установленное приложением N 2 к настоящему Порядку, за исключением случаев, указанных в пунктах 15 и 22 настоящего Порядка.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14. При выписывании наркотических и психотропных лекарственных препаратов списков II и III Перечня, иных лекарственных препаратов, подлежащих предметно-</w:t>
      </w:r>
      <w:r w:rsidRPr="00C64DCB">
        <w:rPr>
          <w:rFonts w:ascii="Arial" w:eastAsia="Times New Roman" w:hAnsi="Arial" w:cs="Arial"/>
          <w:color w:val="000000"/>
          <w:sz w:val="24"/>
          <w:szCs w:val="24"/>
          <w:lang w:eastAsia="ru-RU"/>
        </w:rPr>
        <w:lastRenderedPageBreak/>
        <w:t>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15. 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настоящему Порядку, или рекомендованным количеством лекарственных препаратов для выписывания на один рецепт, установленное приложением N 2 к настоящему Порядку.</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Допустимые к использованию рецептурные сокращения предусмотрены приложением N 3 к настоящему Порядку.</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18. При необходимости немедленного или срочного отпуска лекарственного препарата пациенту в верхней части рецепта проставляются обозначения "</w:t>
      </w:r>
      <w:proofErr w:type="spellStart"/>
      <w:r w:rsidRPr="00C64DCB">
        <w:rPr>
          <w:rFonts w:ascii="Arial" w:eastAsia="Times New Roman" w:hAnsi="Arial" w:cs="Arial"/>
          <w:color w:val="000000"/>
          <w:sz w:val="24"/>
          <w:szCs w:val="24"/>
          <w:lang w:eastAsia="ru-RU"/>
        </w:rPr>
        <w:t>cito</w:t>
      </w:r>
      <w:proofErr w:type="spellEnd"/>
      <w:r w:rsidRPr="00C64DCB">
        <w:rPr>
          <w:rFonts w:ascii="Arial" w:eastAsia="Times New Roman" w:hAnsi="Arial" w:cs="Arial"/>
          <w:color w:val="000000"/>
          <w:sz w:val="24"/>
          <w:szCs w:val="24"/>
          <w:lang w:eastAsia="ru-RU"/>
        </w:rPr>
        <w:t>" (срочно) или "</w:t>
      </w:r>
      <w:proofErr w:type="spellStart"/>
      <w:r w:rsidRPr="00C64DCB">
        <w:rPr>
          <w:rFonts w:ascii="Arial" w:eastAsia="Times New Roman" w:hAnsi="Arial" w:cs="Arial"/>
          <w:color w:val="000000"/>
          <w:sz w:val="24"/>
          <w:szCs w:val="24"/>
          <w:lang w:eastAsia="ru-RU"/>
        </w:rPr>
        <w:t>statim</w:t>
      </w:r>
      <w:proofErr w:type="spellEnd"/>
      <w:r w:rsidRPr="00C64DCB">
        <w:rPr>
          <w:rFonts w:ascii="Arial" w:eastAsia="Times New Roman" w:hAnsi="Arial" w:cs="Arial"/>
          <w:color w:val="000000"/>
          <w:sz w:val="24"/>
          <w:szCs w:val="24"/>
          <w:lang w:eastAsia="ru-RU"/>
        </w:rPr>
        <w:t>" (немедленно).</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19. При выписывании рецепта на лекарственный препарат индивидуального изготовления количество жидких фармацевтических субстанций указывается в </w:t>
      </w:r>
      <w:r w:rsidRPr="00C64DCB">
        <w:rPr>
          <w:rFonts w:ascii="Arial" w:eastAsia="Times New Roman" w:hAnsi="Arial" w:cs="Arial"/>
          <w:color w:val="000000"/>
          <w:sz w:val="24"/>
          <w:szCs w:val="24"/>
          <w:lang w:eastAsia="ru-RU"/>
        </w:rPr>
        <w:lastRenderedPageBreak/>
        <w:t>миллилитрах, граммах или каплях, а остальных фармацевтических субстанций - в граммах.</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20. Рецепты, выписанные на рецептурном бланке формы N 148-1/у-88, действительны в течение 10 дней.</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21. Рецепты на лекарственные препараты, выписанные на рецептурных бланках формы N 148-1/у-04 (л) и формы N 148-1/у-06 (л), действительны в течение одного месяца со дня выписывания.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и детям - инвалидам действительны в течение трех месяцев со дня выписывания.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Для лечения хронических заболеваний указанным категориям граждан рецепты на лекарственные препараты могут выписываться на курс лечения до 3-х месяцев.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22. Рецепты на лекарственные препараты, выписанные на рецептурных бланках формы N 107-1/у, действительны в течение двух месяцев со дня выписывания.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N 2 к настоящему Порядку.</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23. Рецепты на производные барбитуровой кислоты, эфедрин, псевдоэфедрин в чистом виде и в смеси с другими лекарственными средствами, лекарственные </w:t>
      </w:r>
      <w:r w:rsidRPr="00C64DCB">
        <w:rPr>
          <w:rFonts w:ascii="Arial" w:eastAsia="Times New Roman" w:hAnsi="Arial" w:cs="Arial"/>
          <w:color w:val="000000"/>
          <w:sz w:val="24"/>
          <w:szCs w:val="24"/>
          <w:lang w:eastAsia="ru-RU"/>
        </w:rPr>
        <w:lastRenderedPageBreak/>
        <w:t>препараты, обладающие анаболической активностью, комбинированные лекарственные препараты, содержащие кодеин (его соли), для лечения пациентов с хроническими заболеваниями могут выписываться на курс лечения до двух месяцев.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II. Назначение лекарственных препаратов при оказании медицинской помощи в стационарных условиях</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подпунктах 1-2 пункта 25 настоящего Порядка, без выписывания рецепта.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с врачом - клиническим фармакологом, необходимо в случаях:</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одновременного назначения пяти и более лекарственных препаратов одному пациенту;</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назначения лекарственных препаратов, не входящих в перечень жизненно необходимых и важнейших лекарственных препаратов[4],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пункте 25 настоящего Порядка, единолично.</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Решение врачебной комиссии фиксируется в медицинских документах пациента и журнале врачебной комиссии.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28.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страхования[5], ему могут быть назначены лекарственные препараты, не входящие в перечень жизненно необходимых и важнейших лекарственных препаратов, если это оговорено условиями договора.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29. 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списков II и III Перечня на срок приема пациентом до 5 дней.</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III. Назначение и выписывание лекарственных препаратов при оказании первичной медико-санитарной помощи, скорой медицинской помощи и паллиативной медицинской помощи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 назначения наркотических и психотропных лекарственных препаратов списков II и III (в случае принятия руководителем медицинской организации решения о необходимости согласования назначения с врачебной комиссией).</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32. Назначение и выписывание наркотических и психотропных лекарственных препаратов списков II и III производится пациентам с выраженным болевым синдромом любого генеза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назначения с врачебной комиссией).</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IV. 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в рамках оказания им первичной медико-санитарной помощи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34. Назначение и выписывание лекарственных препаратов гражданам, имеющим право на бесплатное получение лекарственных препаратов или получение </w:t>
      </w:r>
      <w:r w:rsidRPr="00C64DCB">
        <w:rPr>
          <w:rFonts w:ascii="Arial" w:eastAsia="Times New Roman" w:hAnsi="Arial" w:cs="Arial"/>
          <w:color w:val="000000"/>
          <w:sz w:val="24"/>
          <w:szCs w:val="24"/>
          <w:lang w:eastAsia="ru-RU"/>
        </w:rPr>
        <w:lastRenderedPageBreak/>
        <w:t>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том числе:</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отдельным категориям граждан, имеющим право на получение государственной социальной помощи в виде набора социальных услуг, в соответствии с перечнем лекарственных препаратов, утвержденным приказом Министерства здравоохранения и социального развития Российской Федерации от 18 сентября 2006 г. N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Министерством юстиции Российской Федерации 27 сентября 2006 г., регистрационный N 8322) с изменениями, внесенными приказами Министерства здравоохранения и социального развития Российской Федерации от 19 октября 2007 г. N 651 (зарегистрирован Министерством юстиции Российской Федерации 19 октября 2007 г., регистрационный N 10367), от 27 августа 2008 г. N 451н (зарегистрирован Министерством юстиции Российской Федерации 10 сентября 2008 г., регистрационный N 12254), от 1 декабря 2008 г. N 690н (зарегистрирован Министерством юстиции Российской Федерации 22 декабря 2008 г., регистрационный N 12917), от 23 декабря 2008 г. N 760н (зарегистрирован Министерством юстиции Российской Федерации 28 января 2009 г., регистрационный N 13195), от 10 ноября 2011 г. N 1340н (зарегистрирован Министерством юстиции Российской Федерации 13 ноября 2011 г., регистрационный N 22368);</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2) гражданам, страдающим злокачественными новообразованиями лимфоидной, кроветворной и родственных им тканей, гемофилией, </w:t>
      </w:r>
      <w:proofErr w:type="spellStart"/>
      <w:r w:rsidRPr="00C64DCB">
        <w:rPr>
          <w:rFonts w:ascii="Arial" w:eastAsia="Times New Roman" w:hAnsi="Arial" w:cs="Arial"/>
          <w:color w:val="000000"/>
          <w:sz w:val="24"/>
          <w:szCs w:val="24"/>
          <w:lang w:eastAsia="ru-RU"/>
        </w:rPr>
        <w:t>муковисцидозом</w:t>
      </w:r>
      <w:proofErr w:type="spellEnd"/>
      <w:r w:rsidRPr="00C64DCB">
        <w:rPr>
          <w:rFonts w:ascii="Arial" w:eastAsia="Times New Roman" w:hAnsi="Arial" w:cs="Arial"/>
          <w:color w:val="000000"/>
          <w:sz w:val="24"/>
          <w:szCs w:val="24"/>
          <w:lang w:eastAsia="ru-RU"/>
        </w:rPr>
        <w:t>,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w:t>
      </w:r>
      <w:r w:rsidRPr="00C64DCB">
        <w:rPr>
          <w:rFonts w:ascii="Arial" w:eastAsia="Times New Roman" w:hAnsi="Arial" w:cs="Arial"/>
          <w:color w:val="000000"/>
          <w:sz w:val="24"/>
          <w:szCs w:val="24"/>
          <w:lang w:eastAsia="ru-RU"/>
        </w:rPr>
        <w:lastRenderedPageBreak/>
        <w:t>бюджетов субъектов Российской Федерации,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890[6].</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медицинские работники, работающие в медицинской организации по совместительству (в пределах своей компетенции);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 медицинские работники медицинских организаций, оказывающих медицинскую помощь в стационарных условиях, в случае, предусмотренном пунктом 29 настоящего Порядка;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б) иным категориям граждан, расходы на бесплатное лекарственное обеспечение которых в соответствии с законодательст</w:t>
      </w:r>
      <w:bookmarkStart w:id="0" w:name="_GoBack"/>
      <w:bookmarkEnd w:id="0"/>
      <w:r w:rsidRPr="00C64DCB">
        <w:rPr>
          <w:rFonts w:ascii="Arial" w:eastAsia="Times New Roman" w:hAnsi="Arial" w:cs="Arial"/>
          <w:color w:val="000000"/>
          <w:sz w:val="24"/>
          <w:szCs w:val="24"/>
          <w:lang w:eastAsia="ru-RU"/>
        </w:rPr>
        <w:t>вом Российской Федерации покрываются за счет средств бюджетов различных уровней и обязательного медицинского страхования;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пунктом 29 настоящего Порядка.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38. На рецептурном бланке формы N 148-1/у-04 (л) и формы N 148-1/у-06 (л) рецепт выписывается медицинским работником в 3-х экземплярах, с двумя экземплярами которого пациент обращается в аптечную организацию.</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39. Наркотические и психотропные лекарственные препараты списка II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3-х экземплярах на рецептурном бланке формы N 148-1/у-04 (л) или формы N 148-1/у-06 (л).</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40. Психотропные лекарственные препараты списка III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подпункте 4 пункта 9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N 148-1/у-88, к которому дополнительно выписываются рецепты в 3-х экземплярах на рецептурном бланке формы N 148-1/у-04 (л) или формы N 148-1/у-06(л).</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i/>
          <w:iCs/>
          <w:color w:val="000000"/>
          <w:sz w:val="18"/>
          <w:szCs w:val="18"/>
          <w:vertAlign w:val="superscript"/>
          <w:lang w:eastAsia="ru-RU"/>
        </w:rPr>
        <w:t>1</w:t>
      </w:r>
      <w:r w:rsidRPr="00C64DCB">
        <w:rPr>
          <w:rFonts w:ascii="Arial" w:eastAsia="Times New Roman" w:hAnsi="Arial" w:cs="Arial"/>
          <w:i/>
          <w:iCs/>
          <w:color w:val="000000"/>
          <w:sz w:val="24"/>
          <w:szCs w:val="24"/>
          <w:lang w:eastAsia="ru-RU"/>
        </w:rPr>
        <w:t xml:space="preserve">Статья 2 Федерального закона от 21 ноября 2011 г. N 323-ФЗ "Об основах охраны здоровья граждан в Российской Федерации" (Собрание </w:t>
      </w:r>
      <w:r w:rsidRPr="00C64DCB">
        <w:rPr>
          <w:rFonts w:ascii="Arial" w:eastAsia="Times New Roman" w:hAnsi="Arial" w:cs="Arial"/>
          <w:i/>
          <w:iCs/>
          <w:color w:val="000000"/>
          <w:sz w:val="24"/>
          <w:szCs w:val="24"/>
          <w:lang w:eastAsia="ru-RU"/>
        </w:rPr>
        <w:lastRenderedPageBreak/>
        <w:t>законодательства Российской Федерации, 2011, N 48, ст. 6724; 2012, N 26, ст. 3442, 3446).</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i/>
          <w:iCs/>
          <w:color w:val="000000"/>
          <w:sz w:val="18"/>
          <w:szCs w:val="18"/>
          <w:vertAlign w:val="superscript"/>
          <w:lang w:eastAsia="ru-RU"/>
        </w:rPr>
        <w:t>2</w:t>
      </w:r>
      <w:r w:rsidRPr="00C64DCB">
        <w:rPr>
          <w:rFonts w:ascii="Arial" w:eastAsia="Times New Roman" w:hAnsi="Arial" w:cs="Arial"/>
          <w:i/>
          <w:iCs/>
          <w:color w:val="000000"/>
          <w:sz w:val="24"/>
          <w:szCs w:val="24"/>
          <w:lang w:eastAsia="ru-RU"/>
        </w:rPr>
        <w:t>В отношении лица, указанного в части 2 статьи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i/>
          <w:iCs/>
          <w:color w:val="000000"/>
          <w:sz w:val="18"/>
          <w:szCs w:val="18"/>
          <w:vertAlign w:val="superscript"/>
          <w:lang w:eastAsia="ru-RU"/>
        </w:rPr>
        <w:t>3</w:t>
      </w:r>
      <w:r w:rsidRPr="00C64DCB">
        <w:rPr>
          <w:rFonts w:ascii="Arial" w:eastAsia="Times New Roman" w:hAnsi="Arial" w:cs="Arial"/>
          <w:i/>
          <w:iCs/>
          <w:color w:val="000000"/>
          <w:sz w:val="24"/>
          <w:szCs w:val="24"/>
          <w:lang w:eastAsia="ru-RU"/>
        </w:rPr>
        <w:t>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48, ст. 6686, N 49, ст. 6861.</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i/>
          <w:iCs/>
          <w:color w:val="000000"/>
          <w:sz w:val="18"/>
          <w:szCs w:val="18"/>
          <w:vertAlign w:val="superscript"/>
          <w:lang w:eastAsia="ru-RU"/>
        </w:rPr>
        <w:t>4</w:t>
      </w:r>
      <w:r w:rsidRPr="00C64DCB">
        <w:rPr>
          <w:rFonts w:ascii="Arial" w:eastAsia="Times New Roman" w:hAnsi="Arial" w:cs="Arial"/>
          <w:i/>
          <w:iCs/>
          <w:color w:val="000000"/>
          <w:sz w:val="24"/>
          <w:szCs w:val="24"/>
          <w:lang w:eastAsia="ru-RU"/>
        </w:rPr>
        <w:t>Распоряжение Правительства Российской Федерации от 7 декабря 2011 г. N 2199-р (Собрание законодательства Российской Федерации, 2011, N 51, ст. 7544; 2012, N 32, ст. 4588).</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i/>
          <w:iCs/>
          <w:color w:val="000000"/>
          <w:sz w:val="18"/>
          <w:szCs w:val="18"/>
          <w:vertAlign w:val="superscript"/>
          <w:lang w:eastAsia="ru-RU"/>
        </w:rPr>
        <w:t>5</w:t>
      </w:r>
      <w:r w:rsidRPr="00C64DCB">
        <w:rPr>
          <w:rFonts w:ascii="Arial" w:eastAsia="Times New Roman" w:hAnsi="Arial" w:cs="Arial"/>
          <w:i/>
          <w:iCs/>
          <w:color w:val="000000"/>
          <w:sz w:val="24"/>
          <w:szCs w:val="24"/>
          <w:lang w:eastAsia="ru-RU"/>
        </w:rPr>
        <w:t>Постановление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i/>
          <w:iCs/>
          <w:color w:val="000000"/>
          <w:sz w:val="18"/>
          <w:szCs w:val="18"/>
          <w:vertAlign w:val="superscript"/>
          <w:lang w:eastAsia="ru-RU"/>
        </w:rPr>
        <w:t>6</w:t>
      </w:r>
      <w:r w:rsidRPr="00C64DCB">
        <w:rPr>
          <w:rFonts w:ascii="Arial" w:eastAsia="Times New Roman" w:hAnsi="Arial" w:cs="Arial"/>
          <w:i/>
          <w:iCs/>
          <w:color w:val="000000"/>
          <w:sz w:val="24"/>
          <w:szCs w:val="24"/>
          <w:lang w:eastAsia="ru-RU"/>
        </w:rPr>
        <w:t>Собрание законодательства Российской Федерации, 1994, N 15, ст. 1791; 1995, N 29, ст. 2806; 1998, N 1, ст. 133, N 32, ст. 3917; 1999, N 14, ст. 1724, N 15, ст. 1824; 2000, N 39, ст. 3880; 2002, N 7, ст. 699.</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u w:val="single"/>
          <w:lang w:eastAsia="ru-RU"/>
        </w:rPr>
        <w:t>Приложение N 3</w:t>
      </w:r>
    </w:p>
    <w:p w:rsidR="00C64DCB" w:rsidRPr="00C64DCB" w:rsidRDefault="00C64DCB" w:rsidP="00C64DCB">
      <w:pPr>
        <w:spacing w:after="100" w:afterAutospacing="1" w:line="240" w:lineRule="auto"/>
        <w:textAlignment w:val="top"/>
        <w:outlineLvl w:val="3"/>
        <w:rPr>
          <w:rFonts w:ascii="Arial" w:eastAsia="Times New Roman" w:hAnsi="Arial" w:cs="Arial"/>
          <w:b/>
          <w:bCs/>
          <w:color w:val="000000"/>
          <w:sz w:val="24"/>
          <w:szCs w:val="24"/>
          <w:lang w:eastAsia="ru-RU"/>
        </w:rPr>
      </w:pPr>
      <w:r w:rsidRPr="00C64DCB">
        <w:rPr>
          <w:rFonts w:ascii="Arial" w:eastAsia="Times New Roman" w:hAnsi="Arial" w:cs="Arial"/>
          <w:b/>
          <w:bCs/>
          <w:color w:val="000000"/>
          <w:sz w:val="24"/>
          <w:szCs w:val="24"/>
          <w:lang w:eastAsia="ru-RU"/>
        </w:rPr>
        <w:t>Порядок оформления рецептурных бланков на лекарственные препараты, их учета и хранения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I. Оформление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На рецептурных бланках формы N 107-1/у, не имеющих номер и (или) серию, место для нанесения штрих-кода, N 148-1/у-88, N 148-1/у-04(л) и N 148-1/у-06(л) в левом верхнем углу проставляется штамп медицинской организации с указанием ее наименования, адреса и телефона.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Дополнительно на рецептурных бланках формы N 107-1/у, имеющих номер и (или) серию, место для нанесения штрих-кода, N 148-1/у-04(л) и N 148-1/у-06(л) проставляется код медицинской организации.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Серия рецептурного бланка формы N 148-1/у-04(л) и формы N 148-1/у-06(л)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 Рецептурные бланки форм N 148-1/у-88, N 107-1/у и N 148-1/у-04(л) заполняются врачом разборчиво, четко, чернилами или шариковой ручкой.</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4. Допускается оформление всех реквизитов рецептурных бланков формы N 107-1/у, имеющих номер и (или) серию, место для нанесения штрих-кода и формы N 148-1/у-06(л) с использованием компьютерных технологий, а также оформление рецептурных бланков формы N 148-1/у-88 и формы N 107-1/у (не имеющих номер и (или) серию, место для нанесения штрих-кода) с использованием компьютерных технологий, за исключением графы "</w:t>
      </w:r>
      <w:proofErr w:type="spellStart"/>
      <w:r w:rsidRPr="00C64DCB">
        <w:rPr>
          <w:rFonts w:ascii="Arial" w:eastAsia="Times New Roman" w:hAnsi="Arial" w:cs="Arial"/>
          <w:color w:val="000000"/>
          <w:sz w:val="24"/>
          <w:szCs w:val="24"/>
          <w:lang w:eastAsia="ru-RU"/>
        </w:rPr>
        <w:t>Rp</w:t>
      </w:r>
      <w:proofErr w:type="spellEnd"/>
      <w:r w:rsidRPr="00C64DCB">
        <w:rPr>
          <w:rFonts w:ascii="Arial" w:eastAsia="Times New Roman" w:hAnsi="Arial" w:cs="Arial"/>
          <w:color w:val="000000"/>
          <w:sz w:val="24"/>
          <w:szCs w:val="24"/>
          <w:lang w:eastAsia="ru-RU"/>
        </w:rPr>
        <w:t>" (наименование лекарственного препарата, его дозировка, количество, способ и продолжительность применения).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5. Оформление рецептурных бланков формы N 148-1/у-04(л) и формы N 148-1/у-06 (л) включает в себя цифровое кодирование.</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Цифровое кодирование указанных рецептурных бланков включает в себя: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2) код категории граждан (SSS), имеющих право на получение лекарственных препаратов в соответствии со статьей 6.1 Федерального закона от 17 июля 1999 г. N 178-ФЗ "О государственной социальной помощи"[1], и код нозологической формы (LLLLL) по МКБ-10, заполняемые лечащим врачом путем занесения </w:t>
      </w:r>
      <w:r w:rsidRPr="00C64DCB">
        <w:rPr>
          <w:rFonts w:ascii="Arial" w:eastAsia="Times New Roman" w:hAnsi="Arial" w:cs="Arial"/>
          <w:color w:val="000000"/>
          <w:sz w:val="24"/>
          <w:szCs w:val="24"/>
          <w:lang w:eastAsia="ru-RU"/>
        </w:rPr>
        <w:lastRenderedPageBreak/>
        <w:t>каждой цифры в пустые ячейки, при этом точка проставляется в отдельной ячейке;</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5) код лекарственного препарата, проставляемый в аптечной организации при отпуске лекарственных препаратов, выписанных на рецептурных бланках формы N 148-1/у-04(л) и формы N 148-1/у-06(л).</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6. В рецептурных бланках формы N 148-1/у-88, N 107-1/у, формы N 148-1/у-04(л) и формы N 148-1/у-06(л) (далее - рецептурные бланки) в графах "Ф.И.О. пациента" указываются полностью фамилия, имя и отчество пациента.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7. В рецептурных бланках формы N 148-1/у-88 и формы N 107-1/у в графе "Возраст" указывается количество полных лет пациента.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рецептурных бланках формы N 148-1/у-04(л) и формы N 148-1/у-06(л) в графе "Дата рождения" указывается дата рождения пациента (число, месяц, год).</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8. В рецептурных бланках формы N 148-1/у-04(л) и формы N 148-1/у-06(л)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и номер полиса обязательного медицинского страхования.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9. В рецептурных бланках формы N 148-1/у-88, формы N 148-1/у-04(л) и формы N 148-1/у-06(л) в графе "Адрес или N медицинской карты амбулаторного пациента (истории развития ребенка)" указывается адрес или номер медицинской карты амбулаторного пациента (истории развития ребенка).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10. В графе "Ф.И.О. лечащего врача" рецептурных бланков указываются полностью фамилия, имя, отчество медицинского работника, имеющего право назначения и выписывания лекарственных препаратов.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11. В графе "</w:t>
      </w:r>
      <w:proofErr w:type="spellStart"/>
      <w:r w:rsidRPr="00C64DCB">
        <w:rPr>
          <w:rFonts w:ascii="Arial" w:eastAsia="Times New Roman" w:hAnsi="Arial" w:cs="Arial"/>
          <w:color w:val="000000"/>
          <w:sz w:val="24"/>
          <w:szCs w:val="24"/>
          <w:lang w:eastAsia="ru-RU"/>
        </w:rPr>
        <w:t>Rp</w:t>
      </w:r>
      <w:proofErr w:type="spellEnd"/>
      <w:r w:rsidRPr="00C64DCB">
        <w:rPr>
          <w:rFonts w:ascii="Arial" w:eastAsia="Times New Roman" w:hAnsi="Arial" w:cs="Arial"/>
          <w:color w:val="000000"/>
          <w:sz w:val="24"/>
          <w:szCs w:val="24"/>
          <w:lang w:eastAsia="ru-RU"/>
        </w:rPr>
        <w:t>" рецептурных бланков указывается: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1) на латинском языке наименование лекарственного препарата (международное непатентованное или </w:t>
      </w:r>
      <w:proofErr w:type="spellStart"/>
      <w:r w:rsidRPr="00C64DCB">
        <w:rPr>
          <w:rFonts w:ascii="Arial" w:eastAsia="Times New Roman" w:hAnsi="Arial" w:cs="Arial"/>
          <w:color w:val="000000"/>
          <w:sz w:val="24"/>
          <w:szCs w:val="24"/>
          <w:lang w:eastAsia="ru-RU"/>
        </w:rPr>
        <w:t>группировочное</w:t>
      </w:r>
      <w:proofErr w:type="spellEnd"/>
      <w:r w:rsidRPr="00C64DCB">
        <w:rPr>
          <w:rFonts w:ascii="Arial" w:eastAsia="Times New Roman" w:hAnsi="Arial" w:cs="Arial"/>
          <w:color w:val="000000"/>
          <w:sz w:val="24"/>
          <w:szCs w:val="24"/>
          <w:lang w:eastAsia="ru-RU"/>
        </w:rPr>
        <w:t>, либо торговое), его дозировка;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на русском или русском и национальном языках способ применения лекарственного препарата.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12. Запрещается ограничиваться общими указаниями, например, "Внутреннее", "Известно".</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13. Рецепт, выписанный на рецептурном бланке, подписывается медицинским работником и заверяется его личной печатью.</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Дополнительно рецепт, выписанный на рецептурном бланке формы N 148-1/у-88, формы N 148-1/у-04(л) и формы N 148-1/у-06(л), заверяется печатью медицинской организации "Для рецептов".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14. На одном рецептурном бланке формы N 148-1/у-88, формы N 148-1/у-04(л) и формы N 148-1/у-06(л) разрешается выписывать только одно наименование лекарственного препарата; на одном рецептурном бланке формы N 107-1/у - не более трех наименований лекарственных препаратов.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15. Исправления в рецепте, выписанном на рецептурном бланке, не допускаются.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16. Срок действия рецепта, выписанного на рецептурном бланке формы N 148-1/у-88 (10 дней), формы N 107-1/у (2 месяца, до 1 года), формы N 148-1/у-04(л) и формы N 148-1/у-06(л) (5 дней, 10 дней, 1 месяц, 3 месяца) указывается путем зачеркивания или подчеркивания.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17. На оборотной стороне рецептурного бланка формы N 107-1/у (за исключением рецептурного бланка, полностью заполняемого с использованием компьютерных </w:t>
      </w:r>
      <w:r w:rsidRPr="00C64DCB">
        <w:rPr>
          <w:rFonts w:ascii="Arial" w:eastAsia="Times New Roman" w:hAnsi="Arial" w:cs="Arial"/>
          <w:color w:val="000000"/>
          <w:sz w:val="24"/>
          <w:szCs w:val="24"/>
          <w:lang w:eastAsia="ru-RU"/>
        </w:rPr>
        <w:lastRenderedPageBreak/>
        <w:t>технологий), рецептурного бланка формы N 148-1/у-88 и формы N 148-1/у-06(л) печатается таблица следующего содержания: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noProof/>
          <w:color w:val="000000"/>
          <w:sz w:val="24"/>
          <w:szCs w:val="24"/>
          <w:lang w:eastAsia="ru-RU"/>
        </w:rPr>
        <w:drawing>
          <wp:inline distT="0" distB="0" distL="0" distR="0">
            <wp:extent cx="5715000" cy="428625"/>
            <wp:effectExtent l="0" t="0" r="0" b="9525"/>
            <wp:docPr id="1" name="Рисунок 1" descr="http://cdnimg.rg.ru/pril/80/73/32/6118_2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rg.ru/pril/80/73/32/6118_22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
                    </a:xfrm>
                    <a:prstGeom prst="rect">
                      <a:avLst/>
                    </a:prstGeom>
                    <a:noFill/>
                    <a:ln>
                      <a:noFill/>
                    </a:ln>
                  </pic:spPr>
                </pic:pic>
              </a:graphicData>
            </a:graphic>
          </wp:inline>
        </w:drawing>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18. При выписке лекарственного препарата по решению врачебной комиссии на обороте рецептурного бланка формы N 148-1/у-04(л) и формы N 148-1/у-06(л) ставится специальная отметка (штамп).</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19. На рецептурном бланке формы N 148-1/у-04(л) и формы N 148-1/у-06(л) внизу имеется линия отрыва, разделяющая рецептурный бланк и корешок.</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20. Оформление специального рецептурного бланка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II. Учет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21. Учет рецептурных бланков форм N 107-1/у, N 148-1/у-88 и N 148-1/у-04(л), изготавливаемых типографским способом (далее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22. Журнал учета рецептурных бланков формы N 107-1/у содержит следующие графы:</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номер по порядку;</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2) в разделе "Приход":</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а) дата регистрации приходного документа;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б) номер и дата приходного документа, название поставщика;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общее количество поступивших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г) Ф.И.О. и подпись ответственного медицинского работника, получившего рецептурные бланки от поставщика;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 в разделе "Расход":</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а) дата выдачи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б) количество выданных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Ф.И.О. ответственного медицинского работника, получившего рецептурные бланки;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г) подпись ответственного медицинского работника, получившего рецептурные бланки;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4) Ф.И.О. и подпись ответственного медицинского работника, выдавшего рецептурные бланки;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5) остаток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23. Журнал учета рецептурных бланков форм N 148-1/у-88 и N 148-1/у-04(л) содержит следующие графы:</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1) номер по порядку;</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 в разделе "Приход":</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а) дата регистрации приходного документа;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б) номер и дата приходного документа, название поставщика;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общее количество поступивших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г) серии и номера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д) количество рецептурных бланков по сериям;</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и) Ф.И.О. и подпись ответственного медицинского работника, получившего рецептурные бланки от поставщика;</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3) в разделе "Расход":</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а) дата выдачи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б) серии и номера выданных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количество выданных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г) Ф.И.О. ответственного медицинского работника, получившего рецептурные бланки;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д) подпись ответственного медицинского работника, получившего рецептурные бланки;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4) Ф.И.О. и подпись ответственного медицинского работника, выдавшего рецептурные бланки;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5) остаток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24. Учет специальных рецептурных бланков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b/>
          <w:bCs/>
          <w:color w:val="000000"/>
          <w:sz w:val="24"/>
          <w:szCs w:val="24"/>
          <w:lang w:eastAsia="ru-RU"/>
        </w:rPr>
        <w:t>III. Хранение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lastRenderedPageBreak/>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Полученные рецептурные бланки, подлежащие учету, хранятся медицинскими работниками в помещениях, обеспечивающих их сохранность.</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color w:val="000000"/>
          <w:sz w:val="24"/>
          <w:szCs w:val="24"/>
          <w:lang w:eastAsia="ru-RU"/>
        </w:rPr>
        <w:t xml:space="preserve">30. </w:t>
      </w:r>
      <w:proofErr w:type="gramStart"/>
      <w:r w:rsidRPr="00C64DCB">
        <w:rPr>
          <w:rFonts w:ascii="Arial" w:eastAsia="Times New Roman" w:hAnsi="Arial" w:cs="Arial"/>
          <w:color w:val="000000"/>
          <w:sz w:val="24"/>
          <w:szCs w:val="24"/>
          <w:lang w:eastAsia="ru-RU"/>
        </w:rPr>
        <w:t>Хранение специальных рецептурных бланков на наркотическое средство и психотропное вещество</w:t>
      </w:r>
      <w:proofErr w:type="gramEnd"/>
      <w:r w:rsidRPr="00C64DCB">
        <w:rPr>
          <w:rFonts w:ascii="Arial" w:eastAsia="Times New Roman" w:hAnsi="Arial" w:cs="Arial"/>
          <w:color w:val="000000"/>
          <w:sz w:val="24"/>
          <w:szCs w:val="24"/>
          <w:lang w:eastAsia="ru-RU"/>
        </w:rPr>
        <w:t xml:space="preserve"> и выдача указанных рецептурных бланков медицинскому работнику осуществляется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C64DCB" w:rsidRPr="00C64DCB" w:rsidRDefault="00C64DCB" w:rsidP="00C64DCB">
      <w:pPr>
        <w:spacing w:after="300" w:line="384" w:lineRule="atLeast"/>
        <w:textAlignment w:val="top"/>
        <w:rPr>
          <w:rFonts w:ascii="Arial" w:eastAsia="Times New Roman" w:hAnsi="Arial" w:cs="Arial"/>
          <w:color w:val="000000"/>
          <w:sz w:val="24"/>
          <w:szCs w:val="24"/>
          <w:lang w:eastAsia="ru-RU"/>
        </w:rPr>
      </w:pPr>
      <w:r w:rsidRPr="00C64DCB">
        <w:rPr>
          <w:rFonts w:ascii="Arial" w:eastAsia="Times New Roman" w:hAnsi="Arial" w:cs="Arial"/>
          <w:i/>
          <w:iCs/>
          <w:color w:val="000000"/>
          <w:sz w:val="18"/>
          <w:szCs w:val="18"/>
          <w:vertAlign w:val="superscript"/>
          <w:lang w:eastAsia="ru-RU"/>
        </w:rPr>
        <w:t>1</w:t>
      </w:r>
      <w:r w:rsidRPr="00C64DCB">
        <w:rPr>
          <w:rFonts w:ascii="Arial" w:eastAsia="Times New Roman" w:hAnsi="Arial" w:cs="Arial"/>
          <w:i/>
          <w:iCs/>
          <w:color w:val="000000"/>
          <w:sz w:val="24"/>
          <w:szCs w:val="24"/>
          <w:lang w:eastAsia="ru-RU"/>
        </w:rPr>
        <w:t>Собрание законодательства Российской Федерации, 1999, N 29, ст. 3699; 2004, N 35, ст. 3607.</w:t>
      </w:r>
    </w:p>
    <w:p w:rsidR="00FA12A7" w:rsidRDefault="00FA12A7"/>
    <w:sectPr w:rsidR="00FA1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B2"/>
    <w:rsid w:val="000B1487"/>
    <w:rsid w:val="000C1CEA"/>
    <w:rsid w:val="000E73E9"/>
    <w:rsid w:val="00187E45"/>
    <w:rsid w:val="00254DE1"/>
    <w:rsid w:val="0026013A"/>
    <w:rsid w:val="00263ACE"/>
    <w:rsid w:val="002740F8"/>
    <w:rsid w:val="00317F4F"/>
    <w:rsid w:val="00325342"/>
    <w:rsid w:val="003459C1"/>
    <w:rsid w:val="00395CC0"/>
    <w:rsid w:val="00533A44"/>
    <w:rsid w:val="005D4C8C"/>
    <w:rsid w:val="005F1CEF"/>
    <w:rsid w:val="00651192"/>
    <w:rsid w:val="006F5135"/>
    <w:rsid w:val="007B429D"/>
    <w:rsid w:val="007D0421"/>
    <w:rsid w:val="00904B01"/>
    <w:rsid w:val="00924FCF"/>
    <w:rsid w:val="00936D0A"/>
    <w:rsid w:val="00997749"/>
    <w:rsid w:val="00A912E6"/>
    <w:rsid w:val="00AC4746"/>
    <w:rsid w:val="00B31156"/>
    <w:rsid w:val="00BB45FC"/>
    <w:rsid w:val="00C319B2"/>
    <w:rsid w:val="00C623D5"/>
    <w:rsid w:val="00C64DCB"/>
    <w:rsid w:val="00C935C4"/>
    <w:rsid w:val="00CA23C8"/>
    <w:rsid w:val="00D80842"/>
    <w:rsid w:val="00D81D8D"/>
    <w:rsid w:val="00F008DA"/>
    <w:rsid w:val="00F332B0"/>
    <w:rsid w:val="00F57BD0"/>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EF31-B1EA-4916-BB66-CD4E6BF6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4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64D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DC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64DC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6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0431">
      <w:bodyDiv w:val="1"/>
      <w:marLeft w:val="0"/>
      <w:marRight w:val="0"/>
      <w:marTop w:val="0"/>
      <w:marBottom w:val="0"/>
      <w:divBdr>
        <w:top w:val="none" w:sz="0" w:space="0" w:color="auto"/>
        <w:left w:val="none" w:sz="0" w:space="0" w:color="auto"/>
        <w:bottom w:val="none" w:sz="0" w:space="0" w:color="auto"/>
        <w:right w:val="none" w:sz="0" w:space="0" w:color="auto"/>
      </w:divBdr>
      <w:divsChild>
        <w:div w:id="661931965">
          <w:marLeft w:val="0"/>
          <w:marRight w:val="0"/>
          <w:marTop w:val="375"/>
          <w:marBottom w:val="330"/>
          <w:divBdr>
            <w:top w:val="none" w:sz="0" w:space="0" w:color="auto"/>
            <w:left w:val="none" w:sz="0" w:space="0" w:color="auto"/>
            <w:bottom w:val="none" w:sz="0" w:space="0" w:color="auto"/>
            <w:right w:val="none" w:sz="0" w:space="0" w:color="auto"/>
          </w:divBdr>
          <w:divsChild>
            <w:div w:id="158354879">
              <w:marLeft w:val="0"/>
              <w:marRight w:val="0"/>
              <w:marTop w:val="0"/>
              <w:marBottom w:val="210"/>
              <w:divBdr>
                <w:top w:val="none" w:sz="0" w:space="0" w:color="auto"/>
                <w:left w:val="none" w:sz="0" w:space="0" w:color="auto"/>
                <w:bottom w:val="none" w:sz="0" w:space="0" w:color="auto"/>
                <w:right w:val="none" w:sz="0" w:space="0" w:color="auto"/>
              </w:divBdr>
            </w:div>
          </w:divsChild>
        </w:div>
        <w:div w:id="509103940">
          <w:marLeft w:val="0"/>
          <w:marRight w:val="0"/>
          <w:marTop w:val="0"/>
          <w:marBottom w:val="0"/>
          <w:divBdr>
            <w:top w:val="none" w:sz="0" w:space="0" w:color="auto"/>
            <w:left w:val="none" w:sz="0" w:space="0" w:color="auto"/>
            <w:bottom w:val="none" w:sz="0" w:space="0" w:color="auto"/>
            <w:right w:val="none" w:sz="0" w:space="0" w:color="auto"/>
          </w:divBdr>
          <w:divsChild>
            <w:div w:id="202136211">
              <w:marLeft w:val="0"/>
              <w:marRight w:val="0"/>
              <w:marTop w:val="0"/>
              <w:marBottom w:val="0"/>
              <w:divBdr>
                <w:top w:val="none" w:sz="0" w:space="0" w:color="auto"/>
                <w:left w:val="none" w:sz="0" w:space="0" w:color="auto"/>
                <w:bottom w:val="none" w:sz="0" w:space="0" w:color="auto"/>
                <w:right w:val="none" w:sz="0" w:space="0" w:color="auto"/>
              </w:divBdr>
              <w:divsChild>
                <w:div w:id="502358744">
                  <w:marLeft w:val="0"/>
                  <w:marRight w:val="0"/>
                  <w:marTop w:val="0"/>
                  <w:marBottom w:val="300"/>
                  <w:divBdr>
                    <w:top w:val="none" w:sz="0" w:space="0" w:color="auto"/>
                    <w:left w:val="none" w:sz="0" w:space="0" w:color="auto"/>
                    <w:bottom w:val="none" w:sz="0" w:space="0" w:color="auto"/>
                    <w:right w:val="none" w:sz="0" w:space="0" w:color="auto"/>
                  </w:divBdr>
                  <w:divsChild>
                    <w:div w:id="1962761637">
                      <w:marLeft w:val="0"/>
                      <w:marRight w:val="0"/>
                      <w:marTop w:val="0"/>
                      <w:marBottom w:val="0"/>
                      <w:divBdr>
                        <w:top w:val="none" w:sz="0" w:space="0" w:color="auto"/>
                        <w:left w:val="none" w:sz="0" w:space="0" w:color="auto"/>
                        <w:bottom w:val="none" w:sz="0" w:space="0" w:color="auto"/>
                        <w:right w:val="none" w:sz="0" w:space="0" w:color="auto"/>
                      </w:divBdr>
                      <w:divsChild>
                        <w:div w:id="901332941">
                          <w:marLeft w:val="0"/>
                          <w:marRight w:val="0"/>
                          <w:marTop w:val="0"/>
                          <w:marBottom w:val="90"/>
                          <w:divBdr>
                            <w:top w:val="none" w:sz="0" w:space="0" w:color="auto"/>
                            <w:left w:val="none" w:sz="0" w:space="0" w:color="auto"/>
                            <w:bottom w:val="none" w:sz="0" w:space="0" w:color="auto"/>
                            <w:right w:val="none" w:sz="0" w:space="0" w:color="auto"/>
                          </w:divBdr>
                        </w:div>
                        <w:div w:id="10500315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740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5767</Words>
  <Characters>32875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Зам.Гл.Врача по ОиГ</dc:creator>
  <cp:keywords/>
  <dc:description/>
  <cp:lastModifiedBy>Зам.Гл.Врача по ОиГ</cp:lastModifiedBy>
  <cp:revision>3</cp:revision>
  <dcterms:created xsi:type="dcterms:W3CDTF">2016-04-27T04:02:00Z</dcterms:created>
  <dcterms:modified xsi:type="dcterms:W3CDTF">2016-04-27T04:53:00Z</dcterms:modified>
</cp:coreProperties>
</file>